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D1ECF" w14:textId="77777777" w:rsidR="00BC7849" w:rsidRPr="00456815" w:rsidRDefault="004E1A1A" w:rsidP="004E1A1A">
      <w:pPr>
        <w:ind w:left="6480"/>
      </w:pPr>
      <w:r w:rsidRPr="00456815">
        <w:t>howard-gary;house of brown</w:t>
      </w:r>
    </w:p>
    <w:p w14:paraId="1813D18E" w14:textId="7D7343D5" w:rsidR="004E1A1A" w:rsidRPr="00456815" w:rsidRDefault="004E1A1A" w:rsidP="004E1A1A">
      <w:pPr>
        <w:ind w:left="6480"/>
      </w:pPr>
      <w:r w:rsidRPr="00456815">
        <w:t xml:space="preserve">c/o </w:t>
      </w:r>
      <w:r w:rsidR="005B0AB9">
        <w:t>1344 Lakeridge Drive</w:t>
      </w:r>
    </w:p>
    <w:p w14:paraId="4B5AECB5" w14:textId="049F374D" w:rsidR="004E1A1A" w:rsidRPr="00456815" w:rsidRDefault="005B0AB9" w:rsidP="004E1A1A">
      <w:pPr>
        <w:ind w:left="6480"/>
      </w:pPr>
      <w:r>
        <w:t>Baton Rouge</w:t>
      </w:r>
      <w:r w:rsidR="004E1A1A" w:rsidRPr="00456815">
        <w:t>, Louisiana 70</w:t>
      </w:r>
      <w:r>
        <w:t>802</w:t>
      </w:r>
    </w:p>
    <w:p w14:paraId="7A37B777" w14:textId="77777777" w:rsidR="004E1A1A" w:rsidRPr="00456815" w:rsidRDefault="004E1A1A" w:rsidP="004E1A1A">
      <w:pPr>
        <w:ind w:left="6480"/>
      </w:pPr>
      <w:r w:rsidRPr="00456815">
        <w:t>504-756-1987</w:t>
      </w:r>
    </w:p>
    <w:p w14:paraId="468636A8" w14:textId="77777777" w:rsidR="004E1A1A" w:rsidRPr="00456815" w:rsidRDefault="004E1A1A" w:rsidP="004E1A1A">
      <w:pPr>
        <w:ind w:left="6480"/>
      </w:pPr>
    </w:p>
    <w:p w14:paraId="25EBB090" w14:textId="39BA4ED1" w:rsidR="004E1A1A" w:rsidRPr="00456815" w:rsidRDefault="00EF1245" w:rsidP="004E1A1A">
      <w:pPr>
        <w:jc w:val="right"/>
      </w:pPr>
      <w:r>
        <w:t>10</w:t>
      </w:r>
      <w:r w:rsidR="004E1A1A" w:rsidRPr="00456815">
        <w:t>/</w:t>
      </w:r>
      <w:r>
        <w:t>22</w:t>
      </w:r>
      <w:r w:rsidR="004E1A1A" w:rsidRPr="00456815">
        <w:t>/2021</w:t>
      </w:r>
    </w:p>
    <w:p w14:paraId="5DE13C82" w14:textId="77777777" w:rsidR="004E1A1A" w:rsidRPr="00456815" w:rsidRDefault="004E1A1A" w:rsidP="004E1A1A">
      <w:pPr>
        <w:jc w:val="right"/>
      </w:pPr>
    </w:p>
    <w:p w14:paraId="24DB29E9" w14:textId="6B67EA59" w:rsidR="004E1A1A" w:rsidRPr="00456815" w:rsidRDefault="00EF1245" w:rsidP="004E1A1A">
      <w:pPr>
        <w:jc w:val="center"/>
        <w:rPr>
          <w:b/>
          <w:sz w:val="32"/>
          <w:szCs w:val="32"/>
        </w:rPr>
      </w:pPr>
      <w:r>
        <w:rPr>
          <w:b/>
          <w:sz w:val="32"/>
          <w:szCs w:val="32"/>
        </w:rPr>
        <w:t>Southern District</w:t>
      </w:r>
      <w:r w:rsidR="005B0AB9">
        <w:rPr>
          <w:b/>
          <w:sz w:val="32"/>
          <w:szCs w:val="32"/>
        </w:rPr>
        <w:t xml:space="preserve"> of Louisiana</w:t>
      </w:r>
      <w:r w:rsidR="00456815" w:rsidRPr="00456815">
        <w:rPr>
          <w:b/>
          <w:sz w:val="32"/>
          <w:szCs w:val="32"/>
        </w:rPr>
        <w:t xml:space="preserve"> – </w:t>
      </w:r>
      <w:r>
        <w:rPr>
          <w:b/>
          <w:sz w:val="32"/>
          <w:szCs w:val="32"/>
        </w:rPr>
        <w:t>Jackson County</w:t>
      </w:r>
      <w:r w:rsidR="00456815" w:rsidRPr="00456815">
        <w:rPr>
          <w:b/>
          <w:sz w:val="32"/>
          <w:szCs w:val="32"/>
        </w:rPr>
        <w:t xml:space="preserve">, </w:t>
      </w:r>
      <w:r>
        <w:rPr>
          <w:b/>
          <w:sz w:val="32"/>
          <w:szCs w:val="32"/>
        </w:rPr>
        <w:t>Mississippi</w:t>
      </w:r>
    </w:p>
    <w:p w14:paraId="06E38B97" w14:textId="77777777" w:rsidR="004E1A1A" w:rsidRPr="00456815" w:rsidRDefault="004E1A1A" w:rsidP="004E1A1A">
      <w:pPr>
        <w:jc w:val="right"/>
      </w:pPr>
    </w:p>
    <w:p w14:paraId="626EDF51" w14:textId="406FD4DF" w:rsidR="004E1A1A" w:rsidRDefault="00456815" w:rsidP="00456815">
      <w:r>
        <w:t>Howard-gary;house of brown</w:t>
      </w:r>
      <w:r>
        <w:tab/>
      </w:r>
      <w:r>
        <w:tab/>
      </w:r>
      <w:r>
        <w:tab/>
      </w:r>
      <w:r>
        <w:tab/>
      </w:r>
      <w:r>
        <w:tab/>
      </w:r>
      <w:r>
        <w:tab/>
        <w:t>CV—2021-</w:t>
      </w:r>
      <w:r w:rsidR="00EF1245">
        <w:t>102220</w:t>
      </w:r>
      <w:r>
        <w:t>21</w:t>
      </w:r>
    </w:p>
    <w:p w14:paraId="527A20DC" w14:textId="77777777" w:rsidR="00456815" w:rsidRDefault="00456815" w:rsidP="00456815">
      <w:r>
        <w:tab/>
      </w:r>
      <w:r>
        <w:tab/>
      </w:r>
      <w:r>
        <w:tab/>
        <w:t xml:space="preserve">         man, </w:t>
      </w:r>
    </w:p>
    <w:p w14:paraId="324B6A1F" w14:textId="77777777" w:rsidR="00456815" w:rsidRDefault="00456815" w:rsidP="00456815"/>
    <w:p w14:paraId="1232E4B5" w14:textId="77777777" w:rsidR="00456815" w:rsidRDefault="00456815" w:rsidP="00456815">
      <w:r>
        <w:t>V.</w:t>
      </w:r>
    </w:p>
    <w:p w14:paraId="457CA522" w14:textId="77777777" w:rsidR="00456815" w:rsidRDefault="00456815" w:rsidP="00456815"/>
    <w:p w14:paraId="59D7D7BA" w14:textId="77777777" w:rsidR="00456815" w:rsidRDefault="00456815" w:rsidP="00456815"/>
    <w:p w14:paraId="487BD442" w14:textId="48887DC8" w:rsidR="00456815" w:rsidRDefault="00136888" w:rsidP="00456815">
      <w:r>
        <w:t>PEARL RIVER RESORTS</w:t>
      </w:r>
    </w:p>
    <w:p w14:paraId="518AD213" w14:textId="77777777" w:rsidR="007E2A9C" w:rsidRDefault="007E2A9C" w:rsidP="00456815">
      <w:r>
        <w:tab/>
        <w:t>Fictitious plaintiff.</w:t>
      </w:r>
    </w:p>
    <w:p w14:paraId="55AA0488" w14:textId="77777777" w:rsidR="007E2A9C" w:rsidRDefault="007E2A9C" w:rsidP="00456815"/>
    <w:p w14:paraId="767CC93E" w14:textId="77777777" w:rsidR="007E2A9C" w:rsidRDefault="007E2A9C" w:rsidP="007E2A9C">
      <w:pPr>
        <w:jc w:val="center"/>
        <w:rPr>
          <w:b/>
        </w:rPr>
      </w:pPr>
      <w:r w:rsidRPr="007E2A9C">
        <w:rPr>
          <w:b/>
          <w:sz w:val="32"/>
          <w:szCs w:val="32"/>
        </w:rPr>
        <w:t>Important Notice to Court of Criminal Complaint Filing</w:t>
      </w:r>
      <w:r>
        <w:rPr>
          <w:b/>
          <w:sz w:val="32"/>
          <w:szCs w:val="32"/>
        </w:rPr>
        <w:t xml:space="preserve"> </w:t>
      </w:r>
    </w:p>
    <w:p w14:paraId="2C4148AF" w14:textId="77777777" w:rsidR="007E2A9C" w:rsidRDefault="007E2A9C" w:rsidP="007E2A9C">
      <w:pPr>
        <w:jc w:val="center"/>
        <w:rPr>
          <w:b/>
        </w:rPr>
      </w:pPr>
    </w:p>
    <w:p w14:paraId="1CD65BD8" w14:textId="68C17CC9" w:rsidR="001F631A" w:rsidRPr="001F631A" w:rsidRDefault="00F6467F" w:rsidP="001F631A">
      <w:pPr>
        <w:pStyle w:val="ListParagraph"/>
        <w:numPr>
          <w:ilvl w:val="0"/>
          <w:numId w:val="1"/>
        </w:numPr>
      </w:pPr>
      <w:r w:rsidRPr="007E2A9C">
        <w:t>I, a man, howard-gary;house of brown, have filed the attached Criminal Complaint</w:t>
      </w:r>
      <w:r>
        <w:t xml:space="preserve">, </w:t>
      </w:r>
      <w:r w:rsidR="001F631A" w:rsidRPr="002B3E67">
        <w:rPr>
          <w:rFonts w:asciiTheme="majorHAnsi" w:hAnsiTheme="majorHAnsi" w:cs="Arial"/>
        </w:rPr>
        <w:t>“</w:t>
      </w:r>
      <w:r w:rsidR="0003079A">
        <w:rPr>
          <w:rFonts w:asciiTheme="majorHAnsi" w:hAnsiTheme="majorHAnsi" w:cs="Arial"/>
        </w:rPr>
        <w:t>Deprivation of Rights under Color of Law</w:t>
      </w:r>
      <w:r w:rsidR="001F631A" w:rsidRPr="002B3E67">
        <w:rPr>
          <w:rFonts w:asciiTheme="majorHAnsi" w:hAnsiTheme="majorHAnsi" w:cs="Arial"/>
        </w:rPr>
        <w:t xml:space="preserve">” </w:t>
      </w:r>
      <w:r w:rsidR="0003079A">
        <w:rPr>
          <w:rFonts w:asciiTheme="majorHAnsi" w:hAnsiTheme="majorHAnsi" w:cs="Arial"/>
          <w:b/>
          <w:bCs/>
        </w:rPr>
        <w:t>18</w:t>
      </w:r>
      <w:r w:rsidR="001F631A" w:rsidRPr="002B3E67">
        <w:rPr>
          <w:rFonts w:asciiTheme="majorHAnsi" w:hAnsiTheme="majorHAnsi" w:cs="Arial"/>
        </w:rPr>
        <w:t xml:space="preserve"> </w:t>
      </w:r>
      <w:r w:rsidR="001F631A" w:rsidRPr="002B3E67">
        <w:rPr>
          <w:rFonts w:asciiTheme="majorHAnsi" w:hAnsiTheme="majorHAnsi" w:cs="Arial"/>
          <w:b/>
          <w:bCs/>
        </w:rPr>
        <w:t>U.S. Code § </w:t>
      </w:r>
      <w:r w:rsidR="0003079A">
        <w:rPr>
          <w:rFonts w:asciiTheme="majorHAnsi" w:hAnsiTheme="majorHAnsi" w:cs="Arial"/>
          <w:b/>
          <w:bCs/>
        </w:rPr>
        <w:t>242</w:t>
      </w:r>
      <w:r w:rsidR="001F631A" w:rsidRPr="002B3E67">
        <w:rPr>
          <w:rFonts w:asciiTheme="majorHAnsi" w:hAnsiTheme="majorHAnsi" w:cs="Arial"/>
          <w:b/>
          <w:bCs/>
        </w:rPr>
        <w:t>, “</w:t>
      </w:r>
      <w:r w:rsidR="0003079A">
        <w:rPr>
          <w:rFonts w:asciiTheme="majorHAnsi" w:hAnsiTheme="majorHAnsi" w:cs="Arial"/>
          <w:bCs/>
        </w:rPr>
        <w:t>Damage to Religious Property</w:t>
      </w:r>
      <w:r w:rsidR="001F631A" w:rsidRPr="002B3E67">
        <w:rPr>
          <w:rFonts w:asciiTheme="majorHAnsi" w:hAnsiTheme="majorHAnsi" w:cs="Arial"/>
          <w:bCs/>
        </w:rPr>
        <w:t xml:space="preserve">” </w:t>
      </w:r>
      <w:r w:rsidR="0003079A">
        <w:rPr>
          <w:rFonts w:asciiTheme="majorHAnsi" w:hAnsiTheme="majorHAnsi" w:cs="Arial"/>
          <w:b/>
        </w:rPr>
        <w:t>18</w:t>
      </w:r>
      <w:r w:rsidR="001F631A" w:rsidRPr="002B3E67">
        <w:rPr>
          <w:rFonts w:asciiTheme="majorHAnsi" w:hAnsiTheme="majorHAnsi" w:cs="Arial"/>
        </w:rPr>
        <w:t xml:space="preserve"> </w:t>
      </w:r>
      <w:r w:rsidR="001F631A" w:rsidRPr="002B3E67">
        <w:rPr>
          <w:rFonts w:asciiTheme="majorHAnsi" w:hAnsiTheme="majorHAnsi" w:cs="Arial"/>
          <w:b/>
          <w:bCs/>
        </w:rPr>
        <w:t>U.S. Code § </w:t>
      </w:r>
      <w:r w:rsidR="0003079A">
        <w:rPr>
          <w:rFonts w:asciiTheme="majorHAnsi" w:hAnsiTheme="majorHAnsi" w:cs="Arial"/>
          <w:b/>
          <w:bCs/>
        </w:rPr>
        <w:t>247</w:t>
      </w:r>
      <w:r w:rsidR="001F631A" w:rsidRPr="002B3E67">
        <w:rPr>
          <w:rFonts w:asciiTheme="majorHAnsi" w:hAnsiTheme="majorHAnsi" w:cs="Arial"/>
          <w:b/>
          <w:bCs/>
        </w:rPr>
        <w:t xml:space="preserve">, </w:t>
      </w:r>
      <w:r w:rsidR="001F631A" w:rsidRPr="002B3E67">
        <w:rPr>
          <w:rFonts w:asciiTheme="majorHAnsi" w:hAnsiTheme="majorHAnsi" w:cs="Arial"/>
          <w:bCs/>
        </w:rPr>
        <w:t>“</w:t>
      </w:r>
      <w:r w:rsidR="0003079A">
        <w:rPr>
          <w:rFonts w:asciiTheme="majorHAnsi" w:hAnsiTheme="majorHAnsi" w:cs="Arial"/>
          <w:bCs/>
        </w:rPr>
        <w:t>Conspiracy against Rights</w:t>
      </w:r>
      <w:r w:rsidR="001F631A" w:rsidRPr="002B3E67">
        <w:rPr>
          <w:rFonts w:asciiTheme="majorHAnsi" w:hAnsiTheme="majorHAnsi" w:cs="Arial"/>
          <w:bCs/>
        </w:rPr>
        <w:t xml:space="preserve">” </w:t>
      </w:r>
      <w:r w:rsidR="001F631A" w:rsidRPr="002B3E67">
        <w:rPr>
          <w:rFonts w:asciiTheme="majorHAnsi" w:hAnsiTheme="majorHAnsi" w:cs="Arial"/>
          <w:b/>
          <w:bCs/>
        </w:rPr>
        <w:t>18</w:t>
      </w:r>
      <w:r w:rsidR="001F631A" w:rsidRPr="002B3E67">
        <w:rPr>
          <w:rFonts w:asciiTheme="majorHAnsi" w:hAnsiTheme="majorHAnsi" w:cs="Arial"/>
        </w:rPr>
        <w:t xml:space="preserve"> </w:t>
      </w:r>
      <w:r w:rsidR="001F631A" w:rsidRPr="002B3E67">
        <w:rPr>
          <w:rFonts w:asciiTheme="majorHAnsi" w:hAnsiTheme="majorHAnsi" w:cs="Arial"/>
          <w:b/>
          <w:bCs/>
        </w:rPr>
        <w:t>U.S. Code § </w:t>
      </w:r>
      <w:r w:rsidR="0003079A">
        <w:rPr>
          <w:rFonts w:asciiTheme="majorHAnsi" w:hAnsiTheme="majorHAnsi" w:cs="Arial"/>
          <w:b/>
          <w:bCs/>
        </w:rPr>
        <w:t>241</w:t>
      </w:r>
      <w:r w:rsidR="001F631A" w:rsidRPr="002B3E67">
        <w:rPr>
          <w:rFonts w:asciiTheme="majorHAnsi" w:hAnsiTheme="majorHAnsi" w:cs="Arial"/>
          <w:b/>
          <w:bCs/>
        </w:rPr>
        <w:t xml:space="preserve">, </w:t>
      </w:r>
      <w:r w:rsidR="002D13AC">
        <w:rPr>
          <w:rFonts w:ascii="Book Antiqua" w:hAnsi="Book Antiqua" w:cstheme="minorHAnsi"/>
        </w:rPr>
        <w:t xml:space="preserve">“Conspiracy to interfere with civil rights” </w:t>
      </w:r>
      <w:r w:rsidR="002D13AC" w:rsidRPr="002D13AC">
        <w:rPr>
          <w:rFonts w:ascii="Book Antiqua" w:hAnsi="Book Antiqua" w:cstheme="minorHAnsi"/>
          <w:b/>
          <w:bCs/>
        </w:rPr>
        <w:t>U.S. Code § 1985</w:t>
      </w:r>
      <w:r w:rsidR="002D13AC">
        <w:rPr>
          <w:rFonts w:ascii="Book Antiqua" w:hAnsi="Book Antiqua" w:cstheme="minorHAnsi"/>
        </w:rPr>
        <w:t>.</w:t>
      </w:r>
      <w:r w:rsidR="002D13AC" w:rsidRPr="002B3E67">
        <w:rPr>
          <w:rFonts w:asciiTheme="majorHAnsi" w:hAnsiTheme="majorHAnsi" w:cs="Arial"/>
          <w:b/>
          <w:bCs/>
        </w:rPr>
        <w:t xml:space="preserve"> </w:t>
      </w:r>
      <w:r w:rsidR="001F631A" w:rsidRPr="002B3E67">
        <w:rPr>
          <w:rFonts w:asciiTheme="majorHAnsi" w:hAnsiTheme="majorHAnsi" w:cs="Arial"/>
          <w:b/>
          <w:bCs/>
        </w:rPr>
        <w:t>“</w:t>
      </w:r>
      <w:r w:rsidR="0003079A">
        <w:rPr>
          <w:rFonts w:asciiTheme="majorHAnsi" w:hAnsiTheme="majorHAnsi" w:cs="Arial"/>
          <w:bCs/>
        </w:rPr>
        <w:t xml:space="preserve">Prohibition against Discrimination or Segregation in Places of Public </w:t>
      </w:r>
      <w:r w:rsidR="005D79AD">
        <w:rPr>
          <w:rFonts w:asciiTheme="majorHAnsi" w:hAnsiTheme="majorHAnsi" w:cs="Arial"/>
          <w:bCs/>
        </w:rPr>
        <w:t>Accommodation</w:t>
      </w:r>
      <w:r w:rsidR="001F631A" w:rsidRPr="002B3E67">
        <w:rPr>
          <w:rFonts w:asciiTheme="majorHAnsi" w:hAnsiTheme="majorHAnsi" w:cs="Arial"/>
          <w:bCs/>
        </w:rPr>
        <w:t xml:space="preserve">” </w:t>
      </w:r>
      <w:r w:rsidR="0003079A">
        <w:rPr>
          <w:rFonts w:asciiTheme="majorHAnsi" w:hAnsiTheme="majorHAnsi" w:cs="Arial"/>
          <w:b/>
        </w:rPr>
        <w:t>42</w:t>
      </w:r>
      <w:r w:rsidR="001F631A" w:rsidRPr="002B3E67">
        <w:rPr>
          <w:rFonts w:asciiTheme="majorHAnsi" w:hAnsiTheme="majorHAnsi" w:cs="Arial"/>
          <w:b/>
        </w:rPr>
        <w:t xml:space="preserve"> USC § </w:t>
      </w:r>
      <w:r w:rsidR="0003079A">
        <w:rPr>
          <w:rFonts w:asciiTheme="majorHAnsi" w:hAnsiTheme="majorHAnsi" w:cs="Arial"/>
          <w:b/>
        </w:rPr>
        <w:t>200a</w:t>
      </w:r>
      <w:r w:rsidR="001F631A" w:rsidRPr="002B3E67">
        <w:rPr>
          <w:rFonts w:asciiTheme="majorHAnsi" w:hAnsiTheme="majorHAnsi" w:cs="Arial"/>
          <w:b/>
        </w:rPr>
        <w:t xml:space="preserve"> </w:t>
      </w:r>
      <w:r w:rsidR="001F631A" w:rsidRPr="002B3E67">
        <w:rPr>
          <w:rFonts w:asciiTheme="majorHAnsi" w:hAnsiTheme="majorHAnsi" w:cs="Arial"/>
          <w:bCs/>
        </w:rPr>
        <w:t>“</w:t>
      </w:r>
      <w:r w:rsidR="0003079A">
        <w:rPr>
          <w:rFonts w:asciiTheme="majorHAnsi" w:hAnsiTheme="majorHAnsi" w:cs="Arial"/>
          <w:bCs/>
        </w:rPr>
        <w:t>Civil Action for Deprivation of Rights</w:t>
      </w:r>
      <w:r w:rsidR="001F631A" w:rsidRPr="002B3E67">
        <w:rPr>
          <w:rFonts w:asciiTheme="majorHAnsi" w:hAnsiTheme="majorHAnsi" w:cs="Arial"/>
          <w:bCs/>
        </w:rPr>
        <w:t xml:space="preserve">” </w:t>
      </w:r>
      <w:r w:rsidR="0003079A">
        <w:rPr>
          <w:rFonts w:asciiTheme="majorHAnsi" w:hAnsiTheme="majorHAnsi" w:cs="Arial"/>
          <w:b/>
        </w:rPr>
        <w:t>42</w:t>
      </w:r>
      <w:r w:rsidR="001F631A" w:rsidRPr="002B3E67">
        <w:rPr>
          <w:rFonts w:asciiTheme="majorHAnsi" w:hAnsiTheme="majorHAnsi" w:cs="Arial"/>
          <w:b/>
        </w:rPr>
        <w:t xml:space="preserve"> USC § </w:t>
      </w:r>
      <w:r w:rsidR="0003079A">
        <w:rPr>
          <w:rFonts w:asciiTheme="majorHAnsi" w:hAnsiTheme="majorHAnsi" w:cs="Arial"/>
          <w:b/>
        </w:rPr>
        <w:t>1983</w:t>
      </w:r>
      <w:r w:rsidR="001F631A" w:rsidRPr="002B3E67">
        <w:rPr>
          <w:rFonts w:asciiTheme="majorHAnsi" w:hAnsiTheme="majorHAnsi" w:cs="Arial"/>
          <w:b/>
        </w:rPr>
        <w:t xml:space="preserve"> </w:t>
      </w:r>
      <w:r w:rsidR="001F631A">
        <w:rPr>
          <w:rFonts w:asciiTheme="majorHAnsi" w:hAnsiTheme="majorHAnsi" w:cs="Arial"/>
          <w:bCs/>
        </w:rPr>
        <w:t xml:space="preserve">against </w:t>
      </w:r>
      <w:r w:rsidR="001F631A" w:rsidRPr="005D79AD">
        <w:rPr>
          <w:rFonts w:asciiTheme="majorHAnsi" w:hAnsiTheme="majorHAnsi" w:cs="Arial"/>
          <w:bCs/>
          <w:highlight w:val="yellow"/>
        </w:rPr>
        <w:t>Roger Lynn Corcoran</w:t>
      </w:r>
      <w:r w:rsidR="001F631A">
        <w:rPr>
          <w:rFonts w:asciiTheme="majorHAnsi" w:hAnsiTheme="majorHAnsi" w:cs="Arial"/>
          <w:bCs/>
        </w:rPr>
        <w:t xml:space="preserve"> on </w:t>
      </w:r>
      <w:r w:rsidR="005D79AD">
        <w:rPr>
          <w:rFonts w:asciiTheme="majorHAnsi" w:hAnsiTheme="majorHAnsi" w:cs="Arial"/>
          <w:bCs/>
        </w:rPr>
        <w:t>10</w:t>
      </w:r>
      <w:r w:rsidR="001F631A">
        <w:rPr>
          <w:rFonts w:asciiTheme="majorHAnsi" w:hAnsiTheme="majorHAnsi" w:cs="Arial"/>
          <w:bCs/>
        </w:rPr>
        <w:t>/</w:t>
      </w:r>
      <w:r w:rsidR="005D79AD">
        <w:rPr>
          <w:rFonts w:asciiTheme="majorHAnsi" w:hAnsiTheme="majorHAnsi" w:cs="Arial"/>
          <w:bCs/>
        </w:rPr>
        <w:t>16</w:t>
      </w:r>
      <w:r w:rsidR="001F631A">
        <w:rPr>
          <w:rFonts w:asciiTheme="majorHAnsi" w:hAnsiTheme="majorHAnsi" w:cs="Arial"/>
          <w:bCs/>
        </w:rPr>
        <w:t xml:space="preserve">/2021 with FBI Special Agent in Charge </w:t>
      </w:r>
      <w:r w:rsidR="005D79AD">
        <w:rPr>
          <w:rFonts w:asciiTheme="majorHAnsi" w:hAnsiTheme="majorHAnsi" w:cs="Arial"/>
          <w:bCs/>
        </w:rPr>
        <w:t>Jermicha Fomby</w:t>
      </w:r>
      <w:r w:rsidR="005F173B">
        <w:rPr>
          <w:rFonts w:asciiTheme="majorHAnsi" w:hAnsiTheme="majorHAnsi" w:cs="Arial"/>
          <w:bCs/>
        </w:rPr>
        <w:t xml:space="preserve"> via U.S. Certified Mail 1220 Echelon Parkway in Jackson, Mississippi 39213.</w:t>
      </w:r>
      <w:r w:rsidR="001F631A">
        <w:rPr>
          <w:rFonts w:asciiTheme="majorHAnsi" w:hAnsiTheme="majorHAnsi" w:cs="Arial"/>
          <w:bCs/>
        </w:rPr>
        <w:t xml:space="preserve"> </w:t>
      </w:r>
    </w:p>
    <w:p w14:paraId="7C4AF687" w14:textId="7B23F10B" w:rsidR="001F631A" w:rsidRDefault="001F631A" w:rsidP="005D79AD">
      <w:pPr>
        <w:rPr>
          <w:rFonts w:asciiTheme="majorHAnsi" w:hAnsiTheme="majorHAnsi" w:cs="Arial"/>
          <w:b/>
          <w:bCs/>
        </w:rPr>
      </w:pPr>
    </w:p>
    <w:p w14:paraId="2CE33BBE" w14:textId="2477AE88" w:rsidR="005D79AD" w:rsidRDefault="005D79AD" w:rsidP="005D79AD">
      <w:pPr>
        <w:rPr>
          <w:rFonts w:asciiTheme="majorHAnsi" w:hAnsiTheme="majorHAnsi" w:cs="Arial"/>
          <w:b/>
          <w:bCs/>
        </w:rPr>
      </w:pPr>
    </w:p>
    <w:p w14:paraId="1E6F6E53" w14:textId="77777777" w:rsidR="005D79AD" w:rsidRPr="00E8337E" w:rsidRDefault="005D79AD" w:rsidP="005D79AD"/>
    <w:p w14:paraId="7C3ADE8D" w14:textId="77777777" w:rsidR="00F6467F" w:rsidRDefault="00F6467F" w:rsidP="00F6467F">
      <w:pPr>
        <w:pStyle w:val="ListParagraph"/>
      </w:pPr>
    </w:p>
    <w:p w14:paraId="7978C8D8" w14:textId="77777777" w:rsidR="00F6467F" w:rsidRDefault="00F6467F" w:rsidP="00F6467F">
      <w:pPr>
        <w:pStyle w:val="ListParagraph"/>
        <w:jc w:val="center"/>
        <w:rPr>
          <w:b/>
        </w:rPr>
      </w:pPr>
      <w:r>
        <w:rPr>
          <w:b/>
        </w:rPr>
        <w:t>CERTIFICATE OF SERVICE</w:t>
      </w:r>
    </w:p>
    <w:p w14:paraId="29BE0FF7" w14:textId="109A196B" w:rsidR="00F6467F" w:rsidRDefault="00F6467F" w:rsidP="00F6467F">
      <w:pPr>
        <w:pStyle w:val="ListParagraph"/>
        <w:rPr>
          <w:rStyle w:val="color13"/>
          <w:rFonts w:ascii="Arial" w:hAnsi="Arial" w:cs="Arial"/>
          <w:sz w:val="20"/>
          <w:szCs w:val="20"/>
        </w:rPr>
      </w:pPr>
      <w:r>
        <w:t xml:space="preserve">I CERTIFY that a copy of the foregoing was provided by regular U.S.P.S. mail and fax since no fax is available via email </w:t>
      </w:r>
      <w:r w:rsidRPr="005D79AD">
        <w:rPr>
          <w:highlight w:val="yellow"/>
        </w:rPr>
        <w:t>ddougherty@centralpd.org</w:t>
      </w:r>
      <w:r w:rsidRPr="005D79AD">
        <w:rPr>
          <w:rStyle w:val="color13"/>
          <w:rFonts w:ascii="Arial" w:hAnsi="Arial" w:cs="Arial"/>
          <w:sz w:val="20"/>
          <w:szCs w:val="20"/>
          <w:highlight w:val="yellow"/>
        </w:rPr>
        <w:t xml:space="preserve">, to Roger Lynn Corcoran, 13505 Hooper Road, Central, Louisiana 70818 this </w:t>
      </w:r>
      <w:r w:rsidR="001F631A" w:rsidRPr="005D79AD">
        <w:rPr>
          <w:rStyle w:val="color13"/>
          <w:rFonts w:ascii="Arial" w:hAnsi="Arial" w:cs="Arial"/>
          <w:sz w:val="20"/>
          <w:szCs w:val="20"/>
          <w:highlight w:val="yellow"/>
        </w:rPr>
        <w:t>tenth</w:t>
      </w:r>
      <w:r w:rsidRPr="005D79AD">
        <w:rPr>
          <w:rStyle w:val="color13"/>
          <w:rFonts w:ascii="Arial" w:hAnsi="Arial" w:cs="Arial"/>
          <w:sz w:val="20"/>
          <w:szCs w:val="20"/>
          <w:highlight w:val="yellow"/>
        </w:rPr>
        <w:t xml:space="preserve"> day of June 2021</w:t>
      </w:r>
      <w:r>
        <w:rPr>
          <w:rStyle w:val="color13"/>
          <w:rFonts w:ascii="Arial" w:hAnsi="Arial" w:cs="Arial"/>
          <w:sz w:val="20"/>
          <w:szCs w:val="20"/>
        </w:rPr>
        <w:t>.</w:t>
      </w:r>
    </w:p>
    <w:p w14:paraId="7B773631" w14:textId="77777777" w:rsidR="00F6467F" w:rsidRDefault="00F6467F" w:rsidP="00F6467F">
      <w:pPr>
        <w:pStyle w:val="ListParagraph"/>
      </w:pPr>
    </w:p>
    <w:p w14:paraId="2766F03C" w14:textId="77777777" w:rsidR="00F6467F" w:rsidRPr="002F2626" w:rsidRDefault="00F6467F" w:rsidP="00F6467F">
      <w:pPr>
        <w:jc w:val="center"/>
        <w:rPr>
          <w:rFonts w:cs="Arial-BoldMT"/>
          <w:b/>
          <w:bCs/>
        </w:rPr>
      </w:pPr>
      <w:r w:rsidRPr="002F2626">
        <w:rPr>
          <w:rFonts w:cs="Arial-BoldMT"/>
          <w:b/>
          <w:bCs/>
        </w:rPr>
        <w:t>Pursuant to 28 USC § 1746(1)</w:t>
      </w:r>
    </w:p>
    <w:p w14:paraId="331B0025" w14:textId="6C57E67E" w:rsidR="00F6467F" w:rsidRPr="002F2626" w:rsidRDefault="00F6467F" w:rsidP="00F6467F">
      <w:pPr>
        <w:ind w:left="720"/>
        <w:rPr>
          <w:rFonts w:cs="Arial-BoldMT"/>
          <w:bCs/>
        </w:rPr>
      </w:pPr>
      <w:r w:rsidRPr="002F2626">
        <w:rPr>
          <w:rFonts w:cs="Arial-BoldMT"/>
          <w:bCs/>
        </w:rPr>
        <w:t xml:space="preserve">I declare under penalty of perjury under the laws of the United States of America that the foregoing is true and correct. Executed on this </w:t>
      </w:r>
      <w:r w:rsidR="005D79AD">
        <w:rPr>
          <w:rFonts w:cs="Arial-BoldMT"/>
          <w:bCs/>
        </w:rPr>
        <w:t>22</w:t>
      </w:r>
      <w:r w:rsidR="005D79AD" w:rsidRPr="005D79AD">
        <w:rPr>
          <w:rFonts w:cs="Arial-BoldMT"/>
          <w:bCs/>
          <w:vertAlign w:val="superscript"/>
        </w:rPr>
        <w:t>nd</w:t>
      </w:r>
      <w:r w:rsidR="005D79AD">
        <w:rPr>
          <w:rFonts w:cs="Arial-BoldMT"/>
          <w:bCs/>
        </w:rPr>
        <w:t xml:space="preserve"> </w:t>
      </w:r>
      <w:r w:rsidRPr="002F2626">
        <w:rPr>
          <w:rFonts w:cs="Arial-BoldMT"/>
          <w:bCs/>
        </w:rPr>
        <w:t xml:space="preserve">day, of the </w:t>
      </w:r>
      <w:r w:rsidR="005D79AD">
        <w:rPr>
          <w:rFonts w:cs="Arial-BoldMT"/>
          <w:bCs/>
        </w:rPr>
        <w:t>10</w:t>
      </w:r>
      <w:r w:rsidRPr="002F2626">
        <w:rPr>
          <w:rFonts w:cs="Arial-BoldMT"/>
          <w:bCs/>
          <w:vertAlign w:val="superscript"/>
        </w:rPr>
        <w:t>th</w:t>
      </w:r>
      <w:r w:rsidRPr="002F2626">
        <w:rPr>
          <w:rFonts w:cs="Arial-BoldMT"/>
          <w:bCs/>
        </w:rPr>
        <w:t xml:space="preserve"> month, in the year of our Lord and Savior, two thousand twenty</w:t>
      </w:r>
      <w:r w:rsidR="005D79AD">
        <w:rPr>
          <w:rFonts w:cs="Arial-BoldMT"/>
          <w:bCs/>
        </w:rPr>
        <w:t>-</w:t>
      </w:r>
      <w:r w:rsidRPr="002F2626">
        <w:rPr>
          <w:rFonts w:cs="Arial-BoldMT"/>
          <w:bCs/>
        </w:rPr>
        <w:t xml:space="preserve">one. </w:t>
      </w:r>
    </w:p>
    <w:p w14:paraId="2DE156D2" w14:textId="77777777" w:rsidR="00F6467F" w:rsidRDefault="00F6467F" w:rsidP="00F6467F"/>
    <w:p w14:paraId="38CC85CA" w14:textId="77777777" w:rsidR="00F6467F" w:rsidRDefault="00F6467F" w:rsidP="00F6467F"/>
    <w:p w14:paraId="19356583" w14:textId="77777777" w:rsidR="00F6467F" w:rsidRDefault="00F6467F" w:rsidP="00F6467F"/>
    <w:p w14:paraId="3083FEE0" w14:textId="77777777" w:rsidR="00F6467F" w:rsidRDefault="00F6467F" w:rsidP="00F6467F"/>
    <w:p w14:paraId="52D59843" w14:textId="77777777" w:rsidR="00F6467F" w:rsidRDefault="00F6467F" w:rsidP="00F6467F">
      <w:r>
        <w:tab/>
      </w:r>
      <w:r>
        <w:tab/>
      </w:r>
      <w:r>
        <w:tab/>
      </w:r>
      <w:r>
        <w:tab/>
        <w:t>______________________________________________</w:t>
      </w:r>
    </w:p>
    <w:p w14:paraId="673F27B7" w14:textId="77777777" w:rsidR="00F6467F" w:rsidRDefault="00F6467F" w:rsidP="00F6467F">
      <w:r>
        <w:tab/>
      </w:r>
      <w:r>
        <w:tab/>
      </w:r>
      <w:r>
        <w:tab/>
      </w:r>
      <w:r>
        <w:tab/>
      </w:r>
      <w:r>
        <w:tab/>
        <w:t>howard-gary;house of brown, Declarant</w:t>
      </w:r>
    </w:p>
    <w:p w14:paraId="6AC8CD20" w14:textId="77777777" w:rsidR="00F6467F" w:rsidRDefault="00F6467F" w:rsidP="005A62EA"/>
    <w:p w14:paraId="04FE5299" w14:textId="77777777" w:rsidR="001F631A" w:rsidRDefault="001F631A" w:rsidP="005A62EA">
      <w:pPr>
        <w:rPr>
          <w:rFonts w:asciiTheme="majorHAnsi" w:hAnsiTheme="majorHAnsi"/>
        </w:rPr>
      </w:pPr>
    </w:p>
    <w:p w14:paraId="146EE4C1" w14:textId="107F76D4" w:rsidR="005A62EA" w:rsidRPr="002B3E67" w:rsidRDefault="005A62EA" w:rsidP="005A62EA">
      <w:pPr>
        <w:rPr>
          <w:rFonts w:asciiTheme="majorHAnsi" w:hAnsiTheme="majorHAnsi"/>
        </w:rPr>
      </w:pPr>
      <w:r w:rsidRPr="002B3E67">
        <w:rPr>
          <w:rFonts w:asciiTheme="majorHAnsi" w:hAnsiTheme="majorHAnsi"/>
        </w:rPr>
        <w:t>STATE OF LOUISIANA</w:t>
      </w:r>
    </w:p>
    <w:p w14:paraId="7D4A8F3C" w14:textId="77777777" w:rsidR="005A62EA" w:rsidRPr="002B3E67" w:rsidRDefault="005A62EA" w:rsidP="005A62EA">
      <w:pPr>
        <w:rPr>
          <w:rFonts w:asciiTheme="majorHAnsi" w:hAnsiTheme="majorHAnsi"/>
        </w:rPr>
      </w:pPr>
      <w:r w:rsidRPr="002B3E67">
        <w:rPr>
          <w:rFonts w:asciiTheme="majorHAnsi" w:hAnsiTheme="majorHAnsi"/>
        </w:rPr>
        <w:t xml:space="preserve">               V.</w:t>
      </w:r>
    </w:p>
    <w:p w14:paraId="3065E9CF" w14:textId="77777777" w:rsidR="005A62EA" w:rsidRPr="002B3E67" w:rsidRDefault="005A62EA" w:rsidP="005A62EA">
      <w:pPr>
        <w:rPr>
          <w:rFonts w:asciiTheme="majorHAnsi" w:hAnsiTheme="majorHAnsi"/>
        </w:rPr>
      </w:pPr>
      <w:r w:rsidRPr="005D79AD">
        <w:rPr>
          <w:rFonts w:asciiTheme="majorHAnsi" w:hAnsiTheme="majorHAnsi"/>
          <w:highlight w:val="yellow"/>
        </w:rPr>
        <w:t>Roger Lynn Corcoran</w:t>
      </w:r>
      <w:r w:rsidR="00795F8A" w:rsidRPr="002B3E67">
        <w:rPr>
          <w:rFonts w:asciiTheme="majorHAnsi" w:hAnsiTheme="majorHAnsi"/>
        </w:rPr>
        <w:t>, et al</w:t>
      </w:r>
    </w:p>
    <w:p w14:paraId="50C76B29" w14:textId="77777777" w:rsidR="005A62EA" w:rsidRPr="002B3E67" w:rsidRDefault="005A62EA" w:rsidP="005A62EA">
      <w:pPr>
        <w:rPr>
          <w:rFonts w:asciiTheme="majorHAnsi" w:hAnsiTheme="majorHAnsi"/>
        </w:rPr>
      </w:pPr>
    </w:p>
    <w:p w14:paraId="0D66F03F" w14:textId="77777777" w:rsidR="005A62EA" w:rsidRPr="002B3E67" w:rsidRDefault="005A62EA" w:rsidP="005A62EA">
      <w:pPr>
        <w:rPr>
          <w:rFonts w:asciiTheme="majorHAnsi" w:hAnsiTheme="majorHAnsi"/>
        </w:rPr>
      </w:pPr>
      <w:r w:rsidRPr="002B3E67">
        <w:rPr>
          <w:rFonts w:asciiTheme="majorHAnsi" w:hAnsiTheme="majorHAnsi"/>
        </w:rPr>
        <w:t>=====================================================================================</w:t>
      </w:r>
    </w:p>
    <w:p w14:paraId="411B4707" w14:textId="77777777" w:rsidR="005A62EA" w:rsidRPr="002B3E67" w:rsidRDefault="005A62EA" w:rsidP="005A62EA">
      <w:pPr>
        <w:jc w:val="center"/>
        <w:rPr>
          <w:rFonts w:asciiTheme="majorHAnsi" w:hAnsiTheme="majorHAnsi"/>
        </w:rPr>
      </w:pPr>
      <w:r w:rsidRPr="002B3E67">
        <w:rPr>
          <w:rFonts w:asciiTheme="majorHAnsi" w:hAnsiTheme="majorHAnsi"/>
        </w:rPr>
        <w:t>PRIVATE CRIMINAL COMPLAINT</w:t>
      </w:r>
    </w:p>
    <w:p w14:paraId="4E809C7A" w14:textId="77777777" w:rsidR="005A62EA" w:rsidRPr="002B3E67" w:rsidRDefault="005A62EA" w:rsidP="005A62EA">
      <w:pPr>
        <w:rPr>
          <w:rFonts w:asciiTheme="majorHAnsi" w:hAnsiTheme="majorHAnsi"/>
        </w:rPr>
      </w:pPr>
      <w:r w:rsidRPr="002B3E67">
        <w:rPr>
          <w:rFonts w:asciiTheme="majorHAnsi" w:hAnsiTheme="majorHAnsi"/>
        </w:rPr>
        <w:t>=====================================================================================</w:t>
      </w:r>
    </w:p>
    <w:p w14:paraId="36FFD25B" w14:textId="77777777" w:rsidR="005A62EA" w:rsidRPr="002B3E67" w:rsidRDefault="005A62EA" w:rsidP="005A62EA">
      <w:pPr>
        <w:rPr>
          <w:rFonts w:asciiTheme="majorHAnsi" w:hAnsiTheme="majorHAnsi"/>
        </w:rPr>
      </w:pPr>
    </w:p>
    <w:p w14:paraId="0F35C554" w14:textId="77777777" w:rsidR="005A62EA" w:rsidRPr="002B3E67" w:rsidRDefault="005A62EA" w:rsidP="005A62EA">
      <w:pPr>
        <w:rPr>
          <w:rFonts w:asciiTheme="majorHAnsi" w:hAnsiTheme="majorHAnsi"/>
        </w:rPr>
      </w:pPr>
      <w:r w:rsidRPr="002B3E67">
        <w:rPr>
          <w:rFonts w:asciiTheme="majorHAnsi" w:hAnsiTheme="majorHAnsi"/>
        </w:rPr>
        <w:t>I, the undersigned Declarant, do solemnly affirm, under the penalty of perjury, that I have direct personal knowledge and video evidence that leads me to believe, and I do believe, that:</w:t>
      </w:r>
    </w:p>
    <w:p w14:paraId="1CDFD9F2" w14:textId="77777777" w:rsidR="005A62EA" w:rsidRPr="002B3E67" w:rsidRDefault="005A62EA" w:rsidP="005A62EA">
      <w:pPr>
        <w:rPr>
          <w:rFonts w:asciiTheme="majorHAnsi" w:hAnsiTheme="majorHAnsi"/>
        </w:rPr>
      </w:pPr>
    </w:p>
    <w:p w14:paraId="52B8D5C1" w14:textId="45158FF7" w:rsidR="005A62EA" w:rsidRPr="002B3E67" w:rsidRDefault="005A62EA" w:rsidP="005A62EA">
      <w:pPr>
        <w:rPr>
          <w:rFonts w:asciiTheme="majorHAnsi" w:hAnsiTheme="majorHAnsi"/>
        </w:rPr>
      </w:pPr>
      <w:r w:rsidRPr="005D79AD">
        <w:rPr>
          <w:rFonts w:asciiTheme="majorHAnsi" w:hAnsiTheme="majorHAnsi"/>
          <w:highlight w:val="yellow"/>
        </w:rPr>
        <w:t xml:space="preserve">John H. Porche, Roger Lynn Corcoran, Darren Sibley, Noah McKneely Jr, </w:t>
      </w:r>
      <w:r w:rsidR="00250196" w:rsidRPr="005D79AD">
        <w:rPr>
          <w:rFonts w:asciiTheme="majorHAnsi" w:hAnsiTheme="majorHAnsi"/>
          <w:highlight w:val="yellow"/>
        </w:rPr>
        <w:t xml:space="preserve">and several yet to be </w:t>
      </w:r>
      <w:r w:rsidR="0023729C" w:rsidRPr="005D79AD">
        <w:rPr>
          <w:rFonts w:asciiTheme="majorHAnsi" w:hAnsiTheme="majorHAnsi"/>
          <w:highlight w:val="yellow"/>
        </w:rPr>
        <w:t>identified members of the</w:t>
      </w:r>
      <w:r w:rsidR="006130AC" w:rsidRPr="005D79AD">
        <w:rPr>
          <w:rFonts w:asciiTheme="majorHAnsi" w:hAnsiTheme="majorHAnsi"/>
          <w:highlight w:val="yellow"/>
        </w:rPr>
        <w:t xml:space="preserve"> Louisiana</w:t>
      </w:r>
      <w:r w:rsidR="00250196" w:rsidRPr="005D79AD">
        <w:rPr>
          <w:rFonts w:asciiTheme="majorHAnsi" w:hAnsiTheme="majorHAnsi"/>
          <w:highlight w:val="yellow"/>
        </w:rPr>
        <w:t xml:space="preserve"> State Police, one known as Trooper Alex</w:t>
      </w:r>
      <w:r w:rsidR="00250196" w:rsidRPr="002B3E67">
        <w:rPr>
          <w:rFonts w:asciiTheme="majorHAnsi" w:hAnsiTheme="majorHAnsi"/>
        </w:rPr>
        <w:t xml:space="preserve">, </w:t>
      </w:r>
      <w:r w:rsidR="0023729C" w:rsidRPr="002B3E67">
        <w:rPr>
          <w:rFonts w:asciiTheme="majorHAnsi" w:hAnsiTheme="majorHAnsi"/>
        </w:rPr>
        <w:t xml:space="preserve">hereinafter referred to as “wrongdoers,” while acting, or purporting to act, under the color (pretense) of an official capacity exerted an authority beyond the scope of their office and, in process denied Complainant the full and free access to and/or enjoyment of rights secured by the Constitution and that laws of the State of </w:t>
      </w:r>
      <w:r w:rsidR="005D79AD">
        <w:rPr>
          <w:rFonts w:asciiTheme="majorHAnsi" w:hAnsiTheme="majorHAnsi"/>
        </w:rPr>
        <w:t>Mississippi</w:t>
      </w:r>
      <w:r w:rsidR="0023729C" w:rsidRPr="002B3E67">
        <w:rPr>
          <w:rFonts w:asciiTheme="majorHAnsi" w:hAnsiTheme="majorHAnsi"/>
        </w:rPr>
        <w:t>. Complainant has reason to believe that these wrongdoers committed various crimes against the laws of the state to include, but not limited to deprivation of rights under color of la</w:t>
      </w:r>
      <w:r w:rsidR="00FE2661" w:rsidRPr="002B3E67">
        <w:rPr>
          <w:rFonts w:asciiTheme="majorHAnsi" w:hAnsiTheme="majorHAnsi"/>
        </w:rPr>
        <w:t>w</w:t>
      </w:r>
      <w:r w:rsidR="00B7278D" w:rsidRPr="002B3E67">
        <w:rPr>
          <w:rFonts w:asciiTheme="majorHAnsi" w:hAnsiTheme="majorHAnsi"/>
        </w:rPr>
        <w:t>,</w:t>
      </w:r>
      <w:r w:rsidR="005D79AD">
        <w:rPr>
          <w:rFonts w:asciiTheme="majorHAnsi" w:hAnsiTheme="majorHAnsi"/>
        </w:rPr>
        <w:t xml:space="preserve"> Conspiracy against Rights, Damage to Religious Property, </w:t>
      </w:r>
      <w:r w:rsidR="005D79AD">
        <w:rPr>
          <w:rFonts w:asciiTheme="majorHAnsi" w:hAnsiTheme="majorHAnsi" w:cs="Arial"/>
          <w:bCs/>
        </w:rPr>
        <w:t>Prohibition against Discrimination or Segregation in Places of Public Accommodation, Civil Action for Deprivation of Rights</w:t>
      </w:r>
      <w:r w:rsidR="00FE2661" w:rsidRPr="002B3E67">
        <w:rPr>
          <w:rFonts w:asciiTheme="majorHAnsi" w:hAnsiTheme="majorHAnsi"/>
        </w:rPr>
        <w:t xml:space="preserve">. </w:t>
      </w:r>
    </w:p>
    <w:p w14:paraId="17ED39D6" w14:textId="77777777" w:rsidR="00FE2661" w:rsidRPr="002B3E67" w:rsidRDefault="00FE2661" w:rsidP="005A62EA">
      <w:pPr>
        <w:rPr>
          <w:rFonts w:asciiTheme="majorHAnsi" w:hAnsiTheme="majorHAnsi"/>
        </w:rPr>
      </w:pPr>
    </w:p>
    <w:p w14:paraId="02D08FBA" w14:textId="13B158D5" w:rsidR="00FE2661" w:rsidRPr="002B3E67" w:rsidRDefault="006130AC" w:rsidP="005A62EA">
      <w:pPr>
        <w:rPr>
          <w:rFonts w:asciiTheme="majorHAnsi" w:hAnsiTheme="majorHAnsi"/>
        </w:rPr>
      </w:pPr>
      <w:r w:rsidRPr="002B3E67">
        <w:rPr>
          <w:rFonts w:asciiTheme="majorHAnsi" w:hAnsiTheme="majorHAnsi"/>
        </w:rPr>
        <w:t xml:space="preserve">The wrongdoers are presumably trained and learned </w:t>
      </w:r>
      <w:r w:rsidR="004C6617">
        <w:rPr>
          <w:rFonts w:asciiTheme="majorHAnsi" w:hAnsiTheme="majorHAnsi"/>
        </w:rPr>
        <w:t>security officers</w:t>
      </w:r>
      <w:r w:rsidRPr="002B3E67">
        <w:rPr>
          <w:rFonts w:asciiTheme="majorHAnsi" w:hAnsiTheme="majorHAnsi"/>
        </w:rPr>
        <w:t xml:space="preserve">, competent in the law, the Constitution, and proper due process pursuant and compliant with the Constitutions. Wrongdoers, after being properly noticed </w:t>
      </w:r>
      <w:r w:rsidR="004C6617">
        <w:rPr>
          <w:rFonts w:asciiTheme="majorHAnsi" w:hAnsiTheme="majorHAnsi"/>
        </w:rPr>
        <w:t>verbally on location</w:t>
      </w:r>
      <w:r w:rsidRPr="002B3E67">
        <w:rPr>
          <w:rFonts w:asciiTheme="majorHAnsi" w:hAnsiTheme="majorHAnsi"/>
        </w:rPr>
        <w:t xml:space="preserve">, proceeded to </w:t>
      </w:r>
      <w:r w:rsidR="004C6617">
        <w:rPr>
          <w:rFonts w:asciiTheme="majorHAnsi" w:hAnsiTheme="majorHAnsi"/>
        </w:rPr>
        <w:t>deny service at a place of public accommodation, discriminate, harm my religious property and other va</w:t>
      </w:r>
      <w:r w:rsidR="00342ED6" w:rsidRPr="002B3E67">
        <w:rPr>
          <w:rFonts w:asciiTheme="majorHAnsi" w:hAnsiTheme="majorHAnsi"/>
        </w:rPr>
        <w:t>rious crimes and trespasses against I, man</w:t>
      </w:r>
      <w:r w:rsidR="00295B30">
        <w:rPr>
          <w:rFonts w:asciiTheme="majorHAnsi" w:hAnsiTheme="majorHAnsi"/>
        </w:rPr>
        <w:t>,</w:t>
      </w:r>
      <w:r w:rsidR="00342ED6" w:rsidRPr="002B3E67">
        <w:rPr>
          <w:rFonts w:asciiTheme="majorHAnsi" w:hAnsiTheme="majorHAnsi"/>
        </w:rPr>
        <w:t xml:space="preserve"> prohibiting the free exercise and enjoyment of my constitutionally protected God given unalienable rights.</w:t>
      </w:r>
    </w:p>
    <w:p w14:paraId="162682E7" w14:textId="77777777" w:rsidR="00B655DD" w:rsidRPr="002B3E67" w:rsidRDefault="00B655DD" w:rsidP="005A62EA">
      <w:pPr>
        <w:rPr>
          <w:rFonts w:asciiTheme="majorHAnsi" w:hAnsiTheme="majorHAnsi"/>
        </w:rPr>
      </w:pPr>
    </w:p>
    <w:p w14:paraId="5E789177" w14:textId="25F52DEC" w:rsidR="0006781F" w:rsidRPr="002B3E67" w:rsidRDefault="00B655DD" w:rsidP="005A62EA">
      <w:pPr>
        <w:rPr>
          <w:rFonts w:asciiTheme="majorHAnsi" w:hAnsiTheme="majorHAnsi" w:cs="Arial"/>
          <w:b/>
          <w:bCs/>
        </w:rPr>
      </w:pPr>
      <w:r w:rsidRPr="002B3E67">
        <w:rPr>
          <w:rFonts w:asciiTheme="majorHAnsi" w:hAnsiTheme="majorHAnsi" w:cs="Arial"/>
        </w:rPr>
        <w:t xml:space="preserve">Wrongdoers directly violated rights </w:t>
      </w:r>
      <w:r w:rsidR="00A053A8">
        <w:rPr>
          <w:rFonts w:asciiTheme="majorHAnsi" w:hAnsiTheme="majorHAnsi" w:cs="Arial"/>
        </w:rPr>
        <w:t>of I, man that</w:t>
      </w:r>
      <w:r w:rsidRPr="002B3E67">
        <w:rPr>
          <w:rFonts w:asciiTheme="majorHAnsi" w:hAnsiTheme="majorHAnsi" w:cs="Arial"/>
        </w:rPr>
        <w:t xml:space="preserve"> are guaranteed protections in the Bill of Rights and the </w:t>
      </w:r>
      <w:r w:rsidR="00A053A8">
        <w:rPr>
          <w:rFonts w:asciiTheme="majorHAnsi" w:hAnsiTheme="majorHAnsi" w:cs="Arial"/>
        </w:rPr>
        <w:t>Mississippi</w:t>
      </w:r>
      <w:r w:rsidRPr="002B3E67">
        <w:rPr>
          <w:rFonts w:asciiTheme="majorHAnsi" w:hAnsiTheme="majorHAnsi" w:cs="Arial"/>
        </w:rPr>
        <w:t xml:space="preserve"> Constitution, as well as a number of state and federal laws; to wit: Wrongdoers intentionally impeded, hindered, prevented or denied unalienable rights; in so violating these protected rights of the Declarant</w:t>
      </w:r>
      <w:r w:rsidR="00A053A8">
        <w:rPr>
          <w:rFonts w:asciiTheme="majorHAnsi" w:hAnsiTheme="majorHAnsi" w:cs="Arial"/>
        </w:rPr>
        <w:t>.</w:t>
      </w:r>
    </w:p>
    <w:p w14:paraId="52715FE4" w14:textId="77777777" w:rsidR="0006781F" w:rsidRPr="002B3E67" w:rsidRDefault="0006781F" w:rsidP="005A62EA">
      <w:pPr>
        <w:rPr>
          <w:rFonts w:asciiTheme="majorHAnsi" w:hAnsiTheme="majorHAnsi" w:cs="Arial"/>
          <w:b/>
          <w:bCs/>
        </w:rPr>
      </w:pPr>
    </w:p>
    <w:p w14:paraId="18369F37" w14:textId="77777777" w:rsidR="0006781F" w:rsidRPr="002B3E67" w:rsidRDefault="0006781F" w:rsidP="005A62EA">
      <w:pPr>
        <w:rPr>
          <w:rFonts w:asciiTheme="majorHAnsi" w:hAnsiTheme="majorHAnsi" w:cs="Arial"/>
          <w:b/>
          <w:bCs/>
        </w:rPr>
      </w:pPr>
    </w:p>
    <w:p w14:paraId="0286BDE7" w14:textId="77777777" w:rsidR="0006781F" w:rsidRPr="002B3E67" w:rsidRDefault="0006781F" w:rsidP="005A62EA">
      <w:pPr>
        <w:rPr>
          <w:rFonts w:asciiTheme="majorHAnsi" w:hAnsiTheme="majorHAnsi" w:cs="Arial"/>
          <w:b/>
          <w:bCs/>
        </w:rPr>
      </w:pPr>
      <w:r w:rsidRPr="002B3E67">
        <w:rPr>
          <w:rFonts w:asciiTheme="majorHAnsi" w:hAnsiTheme="majorHAnsi" w:cs="Arial"/>
          <w:b/>
          <w:bCs/>
        </w:rPr>
        <w:t xml:space="preserve">Federal Statutes </w:t>
      </w:r>
    </w:p>
    <w:p w14:paraId="062FEDE2" w14:textId="10B38047" w:rsidR="00B655DD" w:rsidRPr="002B3E67" w:rsidRDefault="003A3C7F" w:rsidP="005A62EA">
      <w:pPr>
        <w:rPr>
          <w:rFonts w:asciiTheme="majorHAnsi" w:hAnsiTheme="majorHAnsi" w:cs="Arial"/>
          <w:b/>
          <w:bCs/>
        </w:rPr>
      </w:pPr>
      <w:r w:rsidRPr="002B3E67">
        <w:rPr>
          <w:rFonts w:asciiTheme="majorHAnsi" w:hAnsiTheme="majorHAnsi" w:cs="Arial"/>
        </w:rPr>
        <w:t>“</w:t>
      </w:r>
      <w:r>
        <w:rPr>
          <w:rFonts w:asciiTheme="majorHAnsi" w:hAnsiTheme="majorHAnsi" w:cs="Arial"/>
        </w:rPr>
        <w:t>Deprivation of Rights under Color of Law</w:t>
      </w:r>
      <w:r w:rsidRPr="002B3E67">
        <w:rPr>
          <w:rFonts w:asciiTheme="majorHAnsi" w:hAnsiTheme="majorHAnsi" w:cs="Arial"/>
        </w:rPr>
        <w:t xml:space="preserve">” </w:t>
      </w:r>
      <w:r>
        <w:rPr>
          <w:rFonts w:asciiTheme="majorHAnsi" w:hAnsiTheme="majorHAnsi" w:cs="Arial"/>
          <w:b/>
          <w:bCs/>
        </w:rPr>
        <w:t>18</w:t>
      </w:r>
      <w:r w:rsidRPr="002B3E67">
        <w:rPr>
          <w:rFonts w:asciiTheme="majorHAnsi" w:hAnsiTheme="majorHAnsi" w:cs="Arial"/>
        </w:rPr>
        <w:t xml:space="preserve"> </w:t>
      </w:r>
      <w:r w:rsidRPr="002B3E67">
        <w:rPr>
          <w:rFonts w:asciiTheme="majorHAnsi" w:hAnsiTheme="majorHAnsi" w:cs="Arial"/>
          <w:b/>
          <w:bCs/>
        </w:rPr>
        <w:t>U.S. Code § </w:t>
      </w:r>
      <w:r>
        <w:rPr>
          <w:rFonts w:asciiTheme="majorHAnsi" w:hAnsiTheme="majorHAnsi" w:cs="Arial"/>
          <w:b/>
          <w:bCs/>
        </w:rPr>
        <w:t>242</w:t>
      </w:r>
      <w:r w:rsidRPr="002B3E67">
        <w:rPr>
          <w:rFonts w:asciiTheme="majorHAnsi" w:hAnsiTheme="majorHAnsi" w:cs="Arial"/>
          <w:b/>
          <w:bCs/>
        </w:rPr>
        <w:t>, “</w:t>
      </w:r>
      <w:r>
        <w:rPr>
          <w:rFonts w:asciiTheme="majorHAnsi" w:hAnsiTheme="majorHAnsi" w:cs="Arial"/>
          <w:bCs/>
        </w:rPr>
        <w:t>Damage to Religious Property</w:t>
      </w:r>
      <w:r w:rsidRPr="002B3E67">
        <w:rPr>
          <w:rFonts w:asciiTheme="majorHAnsi" w:hAnsiTheme="majorHAnsi" w:cs="Arial"/>
          <w:bCs/>
        </w:rPr>
        <w:t xml:space="preserve">” </w:t>
      </w:r>
      <w:r>
        <w:rPr>
          <w:rFonts w:asciiTheme="majorHAnsi" w:hAnsiTheme="majorHAnsi" w:cs="Arial"/>
          <w:b/>
        </w:rPr>
        <w:t>18</w:t>
      </w:r>
      <w:r w:rsidRPr="002B3E67">
        <w:rPr>
          <w:rFonts w:asciiTheme="majorHAnsi" w:hAnsiTheme="majorHAnsi" w:cs="Arial"/>
        </w:rPr>
        <w:t xml:space="preserve"> </w:t>
      </w:r>
      <w:r w:rsidRPr="002B3E67">
        <w:rPr>
          <w:rFonts w:asciiTheme="majorHAnsi" w:hAnsiTheme="majorHAnsi" w:cs="Arial"/>
          <w:b/>
          <w:bCs/>
        </w:rPr>
        <w:t>U.S. Code § </w:t>
      </w:r>
      <w:r>
        <w:rPr>
          <w:rFonts w:asciiTheme="majorHAnsi" w:hAnsiTheme="majorHAnsi" w:cs="Arial"/>
          <w:b/>
          <w:bCs/>
        </w:rPr>
        <w:t>247</w:t>
      </w:r>
      <w:r w:rsidRPr="002B3E67">
        <w:rPr>
          <w:rFonts w:asciiTheme="majorHAnsi" w:hAnsiTheme="majorHAnsi" w:cs="Arial"/>
          <w:b/>
          <w:bCs/>
        </w:rPr>
        <w:t xml:space="preserve">, </w:t>
      </w:r>
      <w:r w:rsidRPr="002B3E67">
        <w:rPr>
          <w:rFonts w:asciiTheme="majorHAnsi" w:hAnsiTheme="majorHAnsi" w:cs="Arial"/>
          <w:bCs/>
        </w:rPr>
        <w:t>“</w:t>
      </w:r>
      <w:r>
        <w:rPr>
          <w:rFonts w:asciiTheme="majorHAnsi" w:hAnsiTheme="majorHAnsi" w:cs="Arial"/>
          <w:bCs/>
        </w:rPr>
        <w:t>Conspiracy against Rights</w:t>
      </w:r>
      <w:r w:rsidRPr="002B3E67">
        <w:rPr>
          <w:rFonts w:asciiTheme="majorHAnsi" w:hAnsiTheme="majorHAnsi" w:cs="Arial"/>
          <w:bCs/>
        </w:rPr>
        <w:t xml:space="preserve">” </w:t>
      </w:r>
      <w:r w:rsidRPr="002B3E67">
        <w:rPr>
          <w:rFonts w:asciiTheme="majorHAnsi" w:hAnsiTheme="majorHAnsi" w:cs="Arial"/>
          <w:b/>
          <w:bCs/>
        </w:rPr>
        <w:t>18</w:t>
      </w:r>
      <w:r w:rsidRPr="002B3E67">
        <w:rPr>
          <w:rFonts w:asciiTheme="majorHAnsi" w:hAnsiTheme="majorHAnsi" w:cs="Arial"/>
        </w:rPr>
        <w:t xml:space="preserve"> </w:t>
      </w:r>
      <w:r w:rsidRPr="002B3E67">
        <w:rPr>
          <w:rFonts w:asciiTheme="majorHAnsi" w:hAnsiTheme="majorHAnsi" w:cs="Arial"/>
          <w:b/>
          <w:bCs/>
        </w:rPr>
        <w:t>U.S. Code § </w:t>
      </w:r>
      <w:r>
        <w:rPr>
          <w:rFonts w:asciiTheme="majorHAnsi" w:hAnsiTheme="majorHAnsi" w:cs="Arial"/>
          <w:b/>
          <w:bCs/>
        </w:rPr>
        <w:t>241</w:t>
      </w:r>
      <w:r w:rsidRPr="002B3E67">
        <w:rPr>
          <w:rFonts w:asciiTheme="majorHAnsi" w:hAnsiTheme="majorHAnsi" w:cs="Arial"/>
          <w:b/>
          <w:bCs/>
        </w:rPr>
        <w:t xml:space="preserve">, </w:t>
      </w:r>
      <w:r>
        <w:rPr>
          <w:rFonts w:ascii="Book Antiqua" w:hAnsi="Book Antiqua" w:cstheme="minorHAnsi"/>
        </w:rPr>
        <w:t xml:space="preserve">“Conspiracy to interfere with civil rights” </w:t>
      </w:r>
      <w:r w:rsidRPr="002D13AC">
        <w:rPr>
          <w:rFonts w:ascii="Book Antiqua" w:hAnsi="Book Antiqua" w:cstheme="minorHAnsi"/>
          <w:b/>
          <w:bCs/>
        </w:rPr>
        <w:t>U.S. Code § 1985</w:t>
      </w:r>
      <w:r>
        <w:rPr>
          <w:rFonts w:ascii="Book Antiqua" w:hAnsi="Book Antiqua" w:cstheme="minorHAnsi"/>
        </w:rPr>
        <w:t>.</w:t>
      </w:r>
      <w:r w:rsidRPr="002B3E67">
        <w:rPr>
          <w:rFonts w:asciiTheme="majorHAnsi" w:hAnsiTheme="majorHAnsi" w:cs="Arial"/>
          <w:b/>
          <w:bCs/>
        </w:rPr>
        <w:t xml:space="preserve"> “</w:t>
      </w:r>
      <w:r>
        <w:rPr>
          <w:rFonts w:asciiTheme="majorHAnsi" w:hAnsiTheme="majorHAnsi" w:cs="Arial"/>
          <w:bCs/>
        </w:rPr>
        <w:t>Prohibition against Discrimination or Segregation in Places of Public Accommodation</w:t>
      </w:r>
      <w:r w:rsidRPr="002B3E67">
        <w:rPr>
          <w:rFonts w:asciiTheme="majorHAnsi" w:hAnsiTheme="majorHAnsi" w:cs="Arial"/>
          <w:bCs/>
        </w:rPr>
        <w:t xml:space="preserve">” </w:t>
      </w:r>
      <w:r>
        <w:rPr>
          <w:rFonts w:asciiTheme="majorHAnsi" w:hAnsiTheme="majorHAnsi" w:cs="Arial"/>
          <w:b/>
        </w:rPr>
        <w:t>42</w:t>
      </w:r>
      <w:r w:rsidRPr="002B3E67">
        <w:rPr>
          <w:rFonts w:asciiTheme="majorHAnsi" w:hAnsiTheme="majorHAnsi" w:cs="Arial"/>
          <w:b/>
        </w:rPr>
        <w:t xml:space="preserve"> USC § </w:t>
      </w:r>
      <w:r>
        <w:rPr>
          <w:rFonts w:asciiTheme="majorHAnsi" w:hAnsiTheme="majorHAnsi" w:cs="Arial"/>
          <w:b/>
        </w:rPr>
        <w:t>200a</w:t>
      </w:r>
      <w:r w:rsidRPr="002B3E67">
        <w:rPr>
          <w:rFonts w:asciiTheme="majorHAnsi" w:hAnsiTheme="majorHAnsi" w:cs="Arial"/>
          <w:b/>
        </w:rPr>
        <w:t xml:space="preserve"> </w:t>
      </w:r>
      <w:r w:rsidRPr="002B3E67">
        <w:rPr>
          <w:rFonts w:asciiTheme="majorHAnsi" w:hAnsiTheme="majorHAnsi" w:cs="Arial"/>
          <w:bCs/>
        </w:rPr>
        <w:t>“</w:t>
      </w:r>
      <w:r>
        <w:rPr>
          <w:rFonts w:asciiTheme="majorHAnsi" w:hAnsiTheme="majorHAnsi" w:cs="Arial"/>
          <w:bCs/>
        </w:rPr>
        <w:t>Civil Action for Deprivation of Rights</w:t>
      </w:r>
      <w:r w:rsidRPr="002B3E67">
        <w:rPr>
          <w:rFonts w:asciiTheme="majorHAnsi" w:hAnsiTheme="majorHAnsi" w:cs="Arial"/>
          <w:bCs/>
        </w:rPr>
        <w:t xml:space="preserve">” </w:t>
      </w:r>
      <w:r>
        <w:rPr>
          <w:rFonts w:asciiTheme="majorHAnsi" w:hAnsiTheme="majorHAnsi" w:cs="Arial"/>
          <w:b/>
        </w:rPr>
        <w:t>42</w:t>
      </w:r>
      <w:r w:rsidRPr="002B3E67">
        <w:rPr>
          <w:rFonts w:asciiTheme="majorHAnsi" w:hAnsiTheme="majorHAnsi" w:cs="Arial"/>
          <w:b/>
        </w:rPr>
        <w:t xml:space="preserve"> USC § </w:t>
      </w:r>
      <w:r>
        <w:rPr>
          <w:rFonts w:asciiTheme="majorHAnsi" w:hAnsiTheme="majorHAnsi" w:cs="Arial"/>
          <w:b/>
        </w:rPr>
        <w:t>1983</w:t>
      </w:r>
      <w:r w:rsidRPr="002B3E67">
        <w:rPr>
          <w:rFonts w:asciiTheme="majorHAnsi" w:hAnsiTheme="majorHAnsi" w:cs="Arial"/>
          <w:b/>
        </w:rPr>
        <w:t xml:space="preserve"> </w:t>
      </w:r>
      <w:r w:rsidR="002A1EAA" w:rsidRPr="002B3E67">
        <w:rPr>
          <w:rFonts w:asciiTheme="majorHAnsi" w:hAnsiTheme="majorHAnsi" w:cs="Arial"/>
        </w:rPr>
        <w:t xml:space="preserve">all committed against the Declarant. </w:t>
      </w:r>
    </w:p>
    <w:p w14:paraId="77C5BBF6" w14:textId="77777777" w:rsidR="0006781F" w:rsidRPr="002B3E67" w:rsidRDefault="0006781F" w:rsidP="005A62EA">
      <w:pPr>
        <w:rPr>
          <w:rFonts w:asciiTheme="majorHAnsi" w:hAnsiTheme="majorHAnsi" w:cs="Arial"/>
        </w:rPr>
      </w:pPr>
    </w:p>
    <w:p w14:paraId="77C8BA6D" w14:textId="77777777" w:rsidR="0006781F" w:rsidRPr="002B3E67" w:rsidRDefault="0006781F" w:rsidP="005A62EA">
      <w:pPr>
        <w:rPr>
          <w:rFonts w:asciiTheme="majorHAnsi" w:hAnsiTheme="majorHAnsi" w:cs="Arial"/>
        </w:rPr>
      </w:pPr>
    </w:p>
    <w:p w14:paraId="6AA4D212" w14:textId="77777777" w:rsidR="0006781F" w:rsidRPr="002B3E67" w:rsidRDefault="0006781F" w:rsidP="005A62EA">
      <w:pPr>
        <w:rPr>
          <w:rFonts w:asciiTheme="majorHAnsi" w:hAnsiTheme="majorHAnsi" w:cs="Arial"/>
        </w:rPr>
      </w:pPr>
    </w:p>
    <w:p w14:paraId="501BDAB9" w14:textId="77777777" w:rsidR="0006781F" w:rsidRPr="002B3E67" w:rsidRDefault="0006781F" w:rsidP="005A62EA">
      <w:pPr>
        <w:rPr>
          <w:rFonts w:asciiTheme="majorHAnsi" w:hAnsiTheme="majorHAnsi" w:cs="Arial"/>
        </w:rPr>
      </w:pPr>
    </w:p>
    <w:p w14:paraId="57A2D168" w14:textId="77777777" w:rsidR="002A1EAA" w:rsidRPr="002B3E67" w:rsidRDefault="002A1EAA" w:rsidP="005A62EA">
      <w:pPr>
        <w:rPr>
          <w:rFonts w:asciiTheme="majorHAnsi" w:hAnsiTheme="majorHAnsi" w:cs="Arial"/>
        </w:rPr>
      </w:pPr>
      <w:r w:rsidRPr="002B3E67">
        <w:rPr>
          <w:rFonts w:asciiTheme="majorHAnsi" w:hAnsiTheme="majorHAnsi" w:cs="Arial"/>
        </w:rPr>
        <w:t xml:space="preserve">                                               </w:t>
      </w:r>
      <w:r w:rsidR="002B3E67">
        <w:rPr>
          <w:rFonts w:asciiTheme="majorHAnsi" w:hAnsiTheme="majorHAnsi" w:cs="Arial"/>
        </w:rPr>
        <w:tab/>
      </w:r>
      <w:r w:rsidR="002B3E67">
        <w:rPr>
          <w:rFonts w:asciiTheme="majorHAnsi" w:hAnsiTheme="majorHAnsi" w:cs="Arial"/>
        </w:rPr>
        <w:tab/>
      </w:r>
      <w:r w:rsidR="002B3E67">
        <w:rPr>
          <w:rFonts w:asciiTheme="majorHAnsi" w:hAnsiTheme="majorHAnsi" w:cs="Arial"/>
        </w:rPr>
        <w:tab/>
      </w:r>
      <w:r w:rsidRPr="002B3E67">
        <w:rPr>
          <w:rFonts w:asciiTheme="majorHAnsi" w:hAnsiTheme="majorHAnsi" w:cs="Arial"/>
        </w:rPr>
        <w:t xml:space="preserve">  _______________________________________</w:t>
      </w:r>
    </w:p>
    <w:p w14:paraId="1C4879B2" w14:textId="77110462" w:rsidR="002A1EAA" w:rsidRDefault="002A1EAA" w:rsidP="005A62EA">
      <w:pPr>
        <w:rPr>
          <w:rFonts w:asciiTheme="majorHAnsi" w:hAnsiTheme="majorHAnsi" w:cs="Arial"/>
        </w:rPr>
      </w:pPr>
      <w:r w:rsidRPr="002B3E67">
        <w:rPr>
          <w:rFonts w:asciiTheme="majorHAnsi" w:hAnsiTheme="majorHAnsi" w:cs="Arial"/>
        </w:rPr>
        <w:tab/>
      </w:r>
      <w:r w:rsidRPr="002B3E67">
        <w:rPr>
          <w:rFonts w:asciiTheme="majorHAnsi" w:hAnsiTheme="majorHAnsi" w:cs="Arial"/>
        </w:rPr>
        <w:tab/>
      </w:r>
      <w:r w:rsidRPr="002B3E67">
        <w:rPr>
          <w:rFonts w:asciiTheme="majorHAnsi" w:hAnsiTheme="majorHAnsi" w:cs="Arial"/>
        </w:rPr>
        <w:tab/>
      </w:r>
      <w:r w:rsidRPr="002B3E67">
        <w:rPr>
          <w:rFonts w:asciiTheme="majorHAnsi" w:hAnsiTheme="majorHAnsi" w:cs="Arial"/>
        </w:rPr>
        <w:tab/>
      </w:r>
      <w:r w:rsidRPr="002B3E67">
        <w:rPr>
          <w:rFonts w:asciiTheme="majorHAnsi" w:hAnsiTheme="majorHAnsi" w:cs="Arial"/>
        </w:rPr>
        <w:tab/>
      </w:r>
      <w:r w:rsidRPr="002B3E67">
        <w:rPr>
          <w:rFonts w:asciiTheme="majorHAnsi" w:hAnsiTheme="majorHAnsi" w:cs="Arial"/>
        </w:rPr>
        <w:tab/>
        <w:t xml:space="preserve">     </w:t>
      </w:r>
      <w:r w:rsidR="002B3E67">
        <w:rPr>
          <w:rFonts w:asciiTheme="majorHAnsi" w:hAnsiTheme="majorHAnsi" w:cs="Arial"/>
        </w:rPr>
        <w:tab/>
      </w:r>
      <w:r w:rsidR="002B3E67">
        <w:rPr>
          <w:rFonts w:asciiTheme="majorHAnsi" w:hAnsiTheme="majorHAnsi" w:cs="Arial"/>
        </w:rPr>
        <w:tab/>
      </w:r>
      <w:r w:rsidRPr="002B3E67">
        <w:rPr>
          <w:rFonts w:asciiTheme="majorHAnsi" w:hAnsiTheme="majorHAnsi" w:cs="Arial"/>
        </w:rPr>
        <w:t xml:space="preserve">     Declarant</w:t>
      </w:r>
    </w:p>
    <w:p w14:paraId="62E21857" w14:textId="16CC9B73" w:rsidR="001F631A" w:rsidRDefault="001F631A" w:rsidP="005A62EA">
      <w:pPr>
        <w:rPr>
          <w:rFonts w:asciiTheme="majorHAnsi" w:hAnsiTheme="majorHAnsi" w:cs="Arial"/>
        </w:rPr>
      </w:pPr>
    </w:p>
    <w:p w14:paraId="42743616" w14:textId="77777777" w:rsidR="001F631A" w:rsidRPr="002B3E67" w:rsidRDefault="001F631A" w:rsidP="005A62EA">
      <w:pPr>
        <w:rPr>
          <w:rFonts w:asciiTheme="majorHAnsi" w:hAnsiTheme="majorHAnsi" w:cs="Arial"/>
        </w:rPr>
      </w:pPr>
    </w:p>
    <w:sectPr w:rsidR="001F631A" w:rsidRPr="002B3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BoldMT">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CD7D71"/>
    <w:multiLevelType w:val="hybridMultilevel"/>
    <w:tmpl w:val="397CB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A1A"/>
    <w:rsid w:val="0003079A"/>
    <w:rsid w:val="0006781F"/>
    <w:rsid w:val="00136888"/>
    <w:rsid w:val="001C3BBA"/>
    <w:rsid w:val="001F631A"/>
    <w:rsid w:val="0023729C"/>
    <w:rsid w:val="00250196"/>
    <w:rsid w:val="00295B30"/>
    <w:rsid w:val="002A1EAA"/>
    <w:rsid w:val="002B3E67"/>
    <w:rsid w:val="002D13AC"/>
    <w:rsid w:val="00337579"/>
    <w:rsid w:val="00342ED6"/>
    <w:rsid w:val="00385E7A"/>
    <w:rsid w:val="003A3C7F"/>
    <w:rsid w:val="00456815"/>
    <w:rsid w:val="004C6617"/>
    <w:rsid w:val="004E1A1A"/>
    <w:rsid w:val="00515D95"/>
    <w:rsid w:val="005A62EA"/>
    <w:rsid w:val="005B0AB9"/>
    <w:rsid w:val="005D79AD"/>
    <w:rsid w:val="005F173B"/>
    <w:rsid w:val="006130AC"/>
    <w:rsid w:val="0074609C"/>
    <w:rsid w:val="00795F8A"/>
    <w:rsid w:val="007E2A9C"/>
    <w:rsid w:val="008D605C"/>
    <w:rsid w:val="00A053A8"/>
    <w:rsid w:val="00B655DD"/>
    <w:rsid w:val="00B7278D"/>
    <w:rsid w:val="00BC7849"/>
    <w:rsid w:val="00EF1245"/>
    <w:rsid w:val="00F6467F"/>
    <w:rsid w:val="00FB391F"/>
    <w:rsid w:val="00FE2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0264A"/>
  <w15:chartTrackingRefBased/>
  <w15:docId w15:val="{09AE96CA-9A01-4B00-B7A4-DEE1915F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2A9C"/>
    <w:pPr>
      <w:ind w:left="720"/>
      <w:contextualSpacing/>
    </w:pPr>
  </w:style>
  <w:style w:type="character" w:customStyle="1" w:styleId="color13">
    <w:name w:val="color_13"/>
    <w:basedOn w:val="DefaultParagraphFont"/>
    <w:rsid w:val="00F64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dc:creator>
  <cp:keywords/>
  <dc:description/>
  <cp:lastModifiedBy>User</cp:lastModifiedBy>
  <cp:revision>4</cp:revision>
  <dcterms:created xsi:type="dcterms:W3CDTF">2021-10-22T20:30:00Z</dcterms:created>
  <dcterms:modified xsi:type="dcterms:W3CDTF">2021-10-22T20:33:00Z</dcterms:modified>
</cp:coreProperties>
</file>